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E18B" w14:textId="77777777" w:rsidR="001E6224" w:rsidRPr="00A45181" w:rsidRDefault="00926EB2">
      <w:pPr>
        <w:rPr>
          <w:b/>
          <w:bCs/>
          <w:u w:val="single"/>
        </w:rPr>
      </w:pPr>
      <w:r w:rsidRPr="00A45181">
        <w:rPr>
          <w:b/>
          <w:bCs/>
          <w:u w:val="single"/>
        </w:rPr>
        <w:t>Political Organization of Space Key Terms</w:t>
      </w:r>
    </w:p>
    <w:p w14:paraId="1620760E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State</w:t>
      </w:r>
    </w:p>
    <w:p w14:paraId="765DA16B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Sovereignty</w:t>
      </w:r>
    </w:p>
    <w:p w14:paraId="010677C4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Nation</w:t>
      </w:r>
      <w:bookmarkStart w:id="0" w:name="_GoBack"/>
      <w:bookmarkEnd w:id="0"/>
    </w:p>
    <w:p w14:paraId="702D5146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Nation-State</w:t>
      </w:r>
    </w:p>
    <w:p w14:paraId="1593D7AE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Multinational State</w:t>
      </w:r>
    </w:p>
    <w:p w14:paraId="63C5E6C8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Autonomous Region</w:t>
      </w:r>
    </w:p>
    <w:p w14:paraId="3A3365D1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Stateless Nation</w:t>
      </w:r>
    </w:p>
    <w:p w14:paraId="60D5D0A0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Multistate Nation</w:t>
      </w:r>
    </w:p>
    <w:p w14:paraId="05B171D4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Nationalism</w:t>
      </w:r>
    </w:p>
    <w:p w14:paraId="0368947B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Centripetal Forces</w:t>
      </w:r>
    </w:p>
    <w:p w14:paraId="5E14EA94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Centrifugal Forces</w:t>
      </w:r>
    </w:p>
    <w:p w14:paraId="63781CEF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Imperialism</w:t>
      </w:r>
    </w:p>
    <w:p w14:paraId="11FAEF9E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Colonialism</w:t>
      </w:r>
    </w:p>
    <w:p w14:paraId="62C73E5D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Berlin Conference (Congo Conference)</w:t>
      </w:r>
    </w:p>
    <w:p w14:paraId="10B057F2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Decolonization</w:t>
      </w:r>
    </w:p>
    <w:p w14:paraId="582A9071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Neocolonialism</w:t>
      </w:r>
    </w:p>
    <w:p w14:paraId="73F41B5C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Genocide</w:t>
      </w:r>
    </w:p>
    <w:p w14:paraId="76CA903B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Cold War</w:t>
      </w:r>
    </w:p>
    <w:p w14:paraId="540C125B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Satellite State</w:t>
      </w:r>
    </w:p>
    <w:p w14:paraId="6E290EB0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Ethnic Cleansing</w:t>
      </w:r>
    </w:p>
    <w:p w14:paraId="382569C7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Microstate</w:t>
      </w:r>
    </w:p>
    <w:p w14:paraId="0E57CA3E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City State</w:t>
      </w:r>
    </w:p>
    <w:p w14:paraId="58F662EC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Colony</w:t>
      </w:r>
    </w:p>
    <w:p w14:paraId="4989729C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Frontier</w:t>
      </w:r>
    </w:p>
    <w:p w14:paraId="38FEA676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Unitary State</w:t>
      </w:r>
    </w:p>
    <w:p w14:paraId="1C44C3E7" w14:textId="77777777" w:rsidR="00926EB2" w:rsidRDefault="00926EB2" w:rsidP="00926EB2">
      <w:pPr>
        <w:pStyle w:val="ListParagraph"/>
        <w:numPr>
          <w:ilvl w:val="0"/>
          <w:numId w:val="1"/>
        </w:numPr>
      </w:pPr>
      <w:r>
        <w:t>Federal State</w:t>
      </w:r>
    </w:p>
    <w:p w14:paraId="151C2FE4" w14:textId="396B6925" w:rsidR="00926EB2" w:rsidRDefault="00926EB2" w:rsidP="00926EB2">
      <w:pPr>
        <w:pStyle w:val="ListParagraph"/>
        <w:numPr>
          <w:ilvl w:val="0"/>
          <w:numId w:val="1"/>
        </w:numPr>
      </w:pPr>
      <w:r>
        <w:t>Gerrymandering</w:t>
      </w:r>
    </w:p>
    <w:p w14:paraId="68AD74D9" w14:textId="686F5EF2" w:rsidR="000A7C98" w:rsidRDefault="000A7C98" w:rsidP="00926EB2">
      <w:pPr>
        <w:pStyle w:val="ListParagraph"/>
        <w:numPr>
          <w:ilvl w:val="0"/>
          <w:numId w:val="1"/>
        </w:numPr>
      </w:pPr>
      <w:proofErr w:type="spellStart"/>
      <w:r>
        <w:t>Territorality</w:t>
      </w:r>
      <w:proofErr w:type="spellEnd"/>
    </w:p>
    <w:p w14:paraId="139A5DD5" w14:textId="61E8CAF8" w:rsidR="000A7C98" w:rsidRDefault="000A7C98" w:rsidP="00926EB2">
      <w:pPr>
        <w:pStyle w:val="ListParagraph"/>
        <w:numPr>
          <w:ilvl w:val="0"/>
          <w:numId w:val="1"/>
        </w:numPr>
      </w:pPr>
      <w:r>
        <w:t>Organic Theory</w:t>
      </w:r>
    </w:p>
    <w:p w14:paraId="3ABF7B5D" w14:textId="761648BC" w:rsidR="000A7C98" w:rsidRDefault="000A7C98" w:rsidP="00926EB2">
      <w:pPr>
        <w:pStyle w:val="ListParagraph"/>
        <w:numPr>
          <w:ilvl w:val="0"/>
          <w:numId w:val="1"/>
        </w:numPr>
      </w:pPr>
      <w:r>
        <w:t>Heartland Theory</w:t>
      </w:r>
    </w:p>
    <w:p w14:paraId="4FF15A45" w14:textId="145E11A2" w:rsidR="000A7C98" w:rsidRDefault="000A7C98" w:rsidP="00926EB2">
      <w:pPr>
        <w:pStyle w:val="ListParagraph"/>
        <w:numPr>
          <w:ilvl w:val="0"/>
          <w:numId w:val="1"/>
        </w:numPr>
      </w:pPr>
      <w:r>
        <w:t>Rimland Theory</w:t>
      </w:r>
    </w:p>
    <w:p w14:paraId="77D727B3" w14:textId="72386F44" w:rsidR="000A7C98" w:rsidRDefault="00D60BB8" w:rsidP="00926EB2">
      <w:pPr>
        <w:pStyle w:val="ListParagraph"/>
        <w:numPr>
          <w:ilvl w:val="0"/>
          <w:numId w:val="1"/>
        </w:numPr>
      </w:pPr>
      <w:r>
        <w:t>Defined Boundary</w:t>
      </w:r>
    </w:p>
    <w:p w14:paraId="7A118B18" w14:textId="1473A66D" w:rsidR="00D60BB8" w:rsidRDefault="00D60BB8" w:rsidP="00926EB2">
      <w:pPr>
        <w:pStyle w:val="ListParagraph"/>
        <w:numPr>
          <w:ilvl w:val="0"/>
          <w:numId w:val="1"/>
        </w:numPr>
      </w:pPr>
      <w:r>
        <w:t>Delimited Boundary</w:t>
      </w:r>
    </w:p>
    <w:p w14:paraId="33C450DB" w14:textId="2BAF6AEB" w:rsidR="00D60BB8" w:rsidRDefault="00D60BB8" w:rsidP="00926EB2">
      <w:pPr>
        <w:pStyle w:val="ListParagraph"/>
        <w:numPr>
          <w:ilvl w:val="0"/>
          <w:numId w:val="1"/>
        </w:numPr>
      </w:pPr>
      <w:r>
        <w:t>Demarcated Boundary</w:t>
      </w:r>
    </w:p>
    <w:p w14:paraId="03A573AB" w14:textId="3E8799D3" w:rsidR="00D60BB8" w:rsidRDefault="006C63F9" w:rsidP="00926EB2">
      <w:pPr>
        <w:pStyle w:val="ListParagraph"/>
        <w:numPr>
          <w:ilvl w:val="0"/>
          <w:numId w:val="1"/>
        </w:numPr>
      </w:pPr>
      <w:r>
        <w:t>Geometric Boundary</w:t>
      </w:r>
    </w:p>
    <w:p w14:paraId="732502B3" w14:textId="41E17194" w:rsidR="006C63F9" w:rsidRDefault="006C63F9" w:rsidP="00926EB2">
      <w:pPr>
        <w:pStyle w:val="ListParagraph"/>
        <w:numPr>
          <w:ilvl w:val="0"/>
          <w:numId w:val="1"/>
        </w:numPr>
      </w:pPr>
      <w:r>
        <w:t>Antecedent Boundary</w:t>
      </w:r>
    </w:p>
    <w:p w14:paraId="00CF109A" w14:textId="592DB581" w:rsidR="006C63F9" w:rsidRDefault="007C6103" w:rsidP="00926EB2">
      <w:pPr>
        <w:pStyle w:val="ListParagraph"/>
        <w:numPr>
          <w:ilvl w:val="0"/>
          <w:numId w:val="1"/>
        </w:numPr>
      </w:pPr>
      <w:r>
        <w:t>Relic Boundary</w:t>
      </w:r>
    </w:p>
    <w:p w14:paraId="4999032F" w14:textId="62B8E453" w:rsidR="007C6103" w:rsidRDefault="007C6103" w:rsidP="00926EB2">
      <w:pPr>
        <w:pStyle w:val="ListParagraph"/>
        <w:numPr>
          <w:ilvl w:val="0"/>
          <w:numId w:val="1"/>
        </w:numPr>
      </w:pPr>
      <w:r>
        <w:t xml:space="preserve">Superimposed </w:t>
      </w:r>
      <w:r w:rsidR="00412EC0">
        <w:t>Boundary</w:t>
      </w:r>
    </w:p>
    <w:p w14:paraId="6A1C41C4" w14:textId="15E11085" w:rsidR="00412EC0" w:rsidRDefault="00412EC0" w:rsidP="00926EB2">
      <w:pPr>
        <w:pStyle w:val="ListParagraph"/>
        <w:numPr>
          <w:ilvl w:val="0"/>
          <w:numId w:val="1"/>
        </w:numPr>
      </w:pPr>
      <w:r>
        <w:t>Irredentism</w:t>
      </w:r>
    </w:p>
    <w:p w14:paraId="76437469" w14:textId="36007F41" w:rsidR="00412EC0" w:rsidRDefault="00274D50" w:rsidP="00926EB2">
      <w:pPr>
        <w:pStyle w:val="ListParagraph"/>
        <w:numPr>
          <w:ilvl w:val="0"/>
          <w:numId w:val="1"/>
        </w:numPr>
      </w:pPr>
      <w:r>
        <w:t>Law of the Sea</w:t>
      </w:r>
    </w:p>
    <w:p w14:paraId="4C1EAE9D" w14:textId="483BDE86" w:rsidR="00274D50" w:rsidRDefault="00274D50" w:rsidP="00926EB2">
      <w:pPr>
        <w:pStyle w:val="ListParagraph"/>
        <w:numPr>
          <w:ilvl w:val="0"/>
          <w:numId w:val="1"/>
        </w:numPr>
      </w:pPr>
      <w:r>
        <w:t>Exclusive Economic Zone</w:t>
      </w:r>
    </w:p>
    <w:p w14:paraId="3BD4A381" w14:textId="2299F503" w:rsidR="00274D50" w:rsidRDefault="0099796A" w:rsidP="00926EB2">
      <w:pPr>
        <w:pStyle w:val="ListParagraph"/>
        <w:numPr>
          <w:ilvl w:val="0"/>
          <w:numId w:val="1"/>
        </w:numPr>
      </w:pPr>
      <w:r>
        <w:t>Territorial Seas</w:t>
      </w:r>
    </w:p>
    <w:p w14:paraId="07592ADE" w14:textId="3C3DF3FF" w:rsidR="0099796A" w:rsidRDefault="0099796A" w:rsidP="00926EB2">
      <w:pPr>
        <w:pStyle w:val="ListParagraph"/>
        <w:numPr>
          <w:ilvl w:val="0"/>
          <w:numId w:val="1"/>
        </w:numPr>
      </w:pPr>
      <w:r>
        <w:t>Contiguous Zone</w:t>
      </w:r>
    </w:p>
    <w:p w14:paraId="2FC65C1F" w14:textId="1B88221A" w:rsidR="0099796A" w:rsidRDefault="006C25A7" w:rsidP="00926EB2">
      <w:pPr>
        <w:pStyle w:val="ListParagraph"/>
        <w:numPr>
          <w:ilvl w:val="0"/>
          <w:numId w:val="1"/>
        </w:numPr>
      </w:pPr>
      <w:r>
        <w:t>Census</w:t>
      </w:r>
    </w:p>
    <w:p w14:paraId="50910BB9" w14:textId="5BE79FCF" w:rsidR="006C25A7" w:rsidRDefault="006C25A7" w:rsidP="00926EB2">
      <w:pPr>
        <w:pStyle w:val="ListParagraph"/>
        <w:numPr>
          <w:ilvl w:val="0"/>
          <w:numId w:val="1"/>
        </w:numPr>
      </w:pPr>
      <w:r>
        <w:t>Electorate</w:t>
      </w:r>
    </w:p>
    <w:p w14:paraId="5FEAA87B" w14:textId="29E711AB" w:rsidR="006C25A7" w:rsidRDefault="006C25A7" w:rsidP="00926EB2">
      <w:pPr>
        <w:pStyle w:val="ListParagraph"/>
        <w:numPr>
          <w:ilvl w:val="0"/>
          <w:numId w:val="1"/>
        </w:numPr>
      </w:pPr>
      <w:r>
        <w:t>Redistricting</w:t>
      </w:r>
    </w:p>
    <w:p w14:paraId="209D95E1" w14:textId="718ACE66" w:rsidR="006C25A7" w:rsidRDefault="006C25A7" w:rsidP="00926EB2">
      <w:pPr>
        <w:pStyle w:val="ListParagraph"/>
        <w:numPr>
          <w:ilvl w:val="0"/>
          <w:numId w:val="1"/>
        </w:numPr>
      </w:pPr>
      <w:r>
        <w:t>Cracking</w:t>
      </w:r>
    </w:p>
    <w:p w14:paraId="751D0255" w14:textId="7D917740" w:rsidR="006C25A7" w:rsidRDefault="006C25A7" w:rsidP="00926EB2">
      <w:pPr>
        <w:pStyle w:val="ListParagraph"/>
        <w:numPr>
          <w:ilvl w:val="0"/>
          <w:numId w:val="1"/>
        </w:numPr>
      </w:pPr>
      <w:r>
        <w:t>Packing</w:t>
      </w:r>
    </w:p>
    <w:p w14:paraId="5098BD19" w14:textId="09212212" w:rsidR="006C25A7" w:rsidRDefault="006C25A7" w:rsidP="00926EB2">
      <w:pPr>
        <w:pStyle w:val="ListParagraph"/>
        <w:numPr>
          <w:ilvl w:val="0"/>
          <w:numId w:val="1"/>
        </w:numPr>
      </w:pPr>
      <w:r>
        <w:t>Stacking</w:t>
      </w:r>
    </w:p>
    <w:p w14:paraId="5724CE8D" w14:textId="60E37F02" w:rsidR="006C25A7" w:rsidRDefault="006C25A7" w:rsidP="00926EB2">
      <w:pPr>
        <w:pStyle w:val="ListParagraph"/>
        <w:numPr>
          <w:ilvl w:val="0"/>
          <w:numId w:val="1"/>
        </w:numPr>
      </w:pPr>
      <w:r>
        <w:t>Hi</w:t>
      </w:r>
      <w:r w:rsidR="0015138F">
        <w:t>jacking</w:t>
      </w:r>
    </w:p>
    <w:p w14:paraId="128C64EB" w14:textId="66CC0065" w:rsidR="0015138F" w:rsidRDefault="0015138F" w:rsidP="00926EB2">
      <w:pPr>
        <w:pStyle w:val="ListParagraph"/>
        <w:numPr>
          <w:ilvl w:val="0"/>
          <w:numId w:val="1"/>
        </w:numPr>
      </w:pPr>
      <w:proofErr w:type="spellStart"/>
      <w:r>
        <w:t>Shatterbelt</w:t>
      </w:r>
      <w:proofErr w:type="spellEnd"/>
    </w:p>
    <w:p w14:paraId="3B37FE54" w14:textId="1CE3D50B" w:rsidR="0015138F" w:rsidRDefault="00CE33BA" w:rsidP="00926EB2">
      <w:pPr>
        <w:pStyle w:val="ListParagraph"/>
        <w:numPr>
          <w:ilvl w:val="0"/>
          <w:numId w:val="1"/>
        </w:numPr>
      </w:pPr>
      <w:r>
        <w:t>Unitary state</w:t>
      </w:r>
    </w:p>
    <w:p w14:paraId="6B70CDE0" w14:textId="7D2A3F71" w:rsidR="00CE33BA" w:rsidRDefault="00CE33BA" w:rsidP="00926EB2">
      <w:pPr>
        <w:pStyle w:val="ListParagraph"/>
        <w:numPr>
          <w:ilvl w:val="0"/>
          <w:numId w:val="1"/>
        </w:numPr>
      </w:pPr>
      <w:r>
        <w:t>Federal State</w:t>
      </w:r>
    </w:p>
    <w:p w14:paraId="58D0CAE9" w14:textId="24FDAB56" w:rsidR="00CE33BA" w:rsidRDefault="00CE33BA" w:rsidP="00926EB2">
      <w:pPr>
        <w:pStyle w:val="ListParagraph"/>
        <w:numPr>
          <w:ilvl w:val="0"/>
          <w:numId w:val="1"/>
        </w:numPr>
      </w:pPr>
      <w:r>
        <w:t>Annexation</w:t>
      </w:r>
    </w:p>
    <w:p w14:paraId="32A2D2A4" w14:textId="4ACEF16F" w:rsidR="00C66028" w:rsidRDefault="00C66028" w:rsidP="00926EB2">
      <w:pPr>
        <w:pStyle w:val="ListParagraph"/>
        <w:numPr>
          <w:ilvl w:val="0"/>
          <w:numId w:val="1"/>
        </w:numPr>
      </w:pPr>
      <w:r>
        <w:t>Devolution</w:t>
      </w:r>
    </w:p>
    <w:p w14:paraId="001110E3" w14:textId="4A030D3B" w:rsidR="00C66028" w:rsidRDefault="00C66028" w:rsidP="00656C8A">
      <w:pPr>
        <w:pStyle w:val="ListParagraph"/>
      </w:pPr>
    </w:p>
    <w:p w14:paraId="7565EF6D" w14:textId="77777777" w:rsidR="00926EB2" w:rsidRDefault="00926EB2" w:rsidP="00926EB2">
      <w:pPr>
        <w:pStyle w:val="ListParagraph"/>
      </w:pPr>
    </w:p>
    <w:sectPr w:rsidR="00926EB2" w:rsidSect="00A451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BCEE6" w14:textId="77777777" w:rsidR="00C878DD" w:rsidRDefault="00C878DD" w:rsidP="00C878DD">
      <w:pPr>
        <w:spacing w:after="0" w:line="240" w:lineRule="auto"/>
      </w:pPr>
      <w:r>
        <w:separator/>
      </w:r>
    </w:p>
  </w:endnote>
  <w:endnote w:type="continuationSeparator" w:id="0">
    <w:p w14:paraId="0823FA4F" w14:textId="77777777" w:rsidR="00C878DD" w:rsidRDefault="00C878DD" w:rsidP="00C8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9CA8" w14:textId="77777777" w:rsidR="00C878DD" w:rsidRDefault="00C878DD" w:rsidP="00C878DD">
      <w:pPr>
        <w:spacing w:after="0" w:line="240" w:lineRule="auto"/>
      </w:pPr>
      <w:r>
        <w:separator/>
      </w:r>
    </w:p>
  </w:footnote>
  <w:footnote w:type="continuationSeparator" w:id="0">
    <w:p w14:paraId="2B5BC477" w14:textId="77777777" w:rsidR="00C878DD" w:rsidRDefault="00C878DD" w:rsidP="00C8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902"/>
    <w:multiLevelType w:val="hybridMultilevel"/>
    <w:tmpl w:val="BA20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B2"/>
    <w:rsid w:val="000A7C98"/>
    <w:rsid w:val="0015138F"/>
    <w:rsid w:val="001E6224"/>
    <w:rsid w:val="00274D50"/>
    <w:rsid w:val="00412EC0"/>
    <w:rsid w:val="00656C8A"/>
    <w:rsid w:val="006C25A7"/>
    <w:rsid w:val="006C63F9"/>
    <w:rsid w:val="007C6103"/>
    <w:rsid w:val="00926EB2"/>
    <w:rsid w:val="0099796A"/>
    <w:rsid w:val="009E1057"/>
    <w:rsid w:val="00A45181"/>
    <w:rsid w:val="00C66028"/>
    <w:rsid w:val="00C878DD"/>
    <w:rsid w:val="00CE33BA"/>
    <w:rsid w:val="00D60BB8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2E7CE"/>
  <w15:chartTrackingRefBased/>
  <w15:docId w15:val="{9ABE1588-EA94-4A6F-A292-56EC31CD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2</cp:revision>
  <dcterms:created xsi:type="dcterms:W3CDTF">2020-01-06T15:26:00Z</dcterms:created>
  <dcterms:modified xsi:type="dcterms:W3CDTF">2020-01-06T15:26:00Z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crooksma@fultonschools.org</vt:lpwstr>
  </property>
  <property fmtid="{D5CDD505-2E9C-101B-9397-08002B2CF9AE}" pid="5" name="MSIP_Label_0ee3c538-ec52-435f-ae58-017644bd9513_SetDate">
    <vt:lpwstr>2020-01-06T15:26:43.5171082Z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